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E3" w:rsidRDefault="00914241">
      <w:r>
        <w:rPr>
          <w:noProof/>
          <w:lang w:eastAsia="cs-CZ"/>
        </w:rPr>
        <w:drawing>
          <wp:inline distT="0" distB="0" distL="0" distR="0">
            <wp:extent cx="8949055" cy="5909733"/>
            <wp:effectExtent l="19050" t="0" r="234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B5AF1" w:rsidRDefault="000B5AF1" w:rsidP="000B5AF1">
      <w:r>
        <w:rPr>
          <w:noProof/>
          <w:lang w:eastAsia="cs-CZ"/>
        </w:rPr>
        <w:lastRenderedPageBreak/>
        <w:drawing>
          <wp:inline distT="0" distB="0" distL="0" distR="0">
            <wp:extent cx="8949055" cy="5909733"/>
            <wp:effectExtent l="19050" t="0" r="234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0B5AF1" w:rsidRDefault="000B5AF1"/>
    <w:sectPr w:rsidR="000B5AF1" w:rsidSect="00E31E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914241"/>
    <w:rsid w:val="000212DF"/>
    <w:rsid w:val="00027D22"/>
    <w:rsid w:val="000B0F38"/>
    <w:rsid w:val="000B5AF1"/>
    <w:rsid w:val="00122E88"/>
    <w:rsid w:val="002148FE"/>
    <w:rsid w:val="002635B6"/>
    <w:rsid w:val="0036696E"/>
    <w:rsid w:val="00526B1F"/>
    <w:rsid w:val="0060694F"/>
    <w:rsid w:val="00826CE3"/>
    <w:rsid w:val="00861226"/>
    <w:rsid w:val="0088362D"/>
    <w:rsid w:val="008A4EB2"/>
    <w:rsid w:val="00914241"/>
    <w:rsid w:val="00914718"/>
    <w:rsid w:val="00BA4231"/>
    <w:rsid w:val="00BD5915"/>
    <w:rsid w:val="00CA7CD8"/>
    <w:rsid w:val="00D41863"/>
    <w:rsid w:val="00E31E6D"/>
    <w:rsid w:val="00F557EC"/>
    <w:rsid w:val="00FD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42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2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Prospěch v 1.pololetí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Vyznamenání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2</c:v>
                </c:pt>
                <c:pt idx="16">
                  <c:v>2</c:v>
                </c:pt>
                <c:pt idx="17">
                  <c:v>4</c:v>
                </c:pt>
                <c:pt idx="18">
                  <c:v>1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2</c:v>
                </c:pt>
                <c:pt idx="25">
                  <c:v>0</c:v>
                </c:pt>
                <c:pt idx="26">
                  <c:v>0</c:v>
                </c:pt>
                <c:pt idx="27">
                  <c:v>2</c:v>
                </c:pt>
                <c:pt idx="28">
                  <c:v>1</c:v>
                </c:pt>
                <c:pt idx="29">
                  <c:v>0</c:v>
                </c:pt>
                <c:pt idx="30">
                  <c:v>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Prospěl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List1!$C$2:$C$32</c:f>
              <c:numCache>
                <c:formatCode>General</c:formatCode>
                <c:ptCount val="31"/>
                <c:pt idx="2">
                  <c:v>7</c:v>
                </c:pt>
                <c:pt idx="3">
                  <c:v>8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3</c:v>
                </c:pt>
                <c:pt idx="11">
                  <c:v>5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7</c:v>
                </c:pt>
                <c:pt idx="16">
                  <c:v>5</c:v>
                </c:pt>
                <c:pt idx="17">
                  <c:v>2</c:v>
                </c:pt>
                <c:pt idx="18">
                  <c:v>1</c:v>
                </c:pt>
                <c:pt idx="19">
                  <c:v>4</c:v>
                </c:pt>
                <c:pt idx="20">
                  <c:v>4</c:v>
                </c:pt>
                <c:pt idx="21">
                  <c:v>4</c:v>
                </c:pt>
                <c:pt idx="22">
                  <c:v>2</c:v>
                </c:pt>
                <c:pt idx="23">
                  <c:v>1</c:v>
                </c:pt>
                <c:pt idx="24">
                  <c:v>2</c:v>
                </c:pt>
                <c:pt idx="25">
                  <c:v>0</c:v>
                </c:pt>
                <c:pt idx="26">
                  <c:v>0</c:v>
                </c:pt>
                <c:pt idx="27">
                  <c:v>5</c:v>
                </c:pt>
                <c:pt idx="28">
                  <c:v>5</c:v>
                </c:pt>
                <c:pt idx="29">
                  <c:v>3</c:v>
                </c:pt>
                <c:pt idx="30">
                  <c:v>3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Neprospěl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List1!$D$2:$D$32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1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1</c:v>
                </c:pt>
                <c:pt idx="22">
                  <c:v>1</c:v>
                </c:pt>
                <c:pt idx="23">
                  <c:v>2</c:v>
                </c:pt>
                <c:pt idx="24">
                  <c:v>0</c:v>
                </c:pt>
                <c:pt idx="25">
                  <c:v>5</c:v>
                </c:pt>
                <c:pt idx="26">
                  <c:v>7</c:v>
                </c:pt>
                <c:pt idx="27">
                  <c:v>0</c:v>
                </c:pt>
                <c:pt idx="28">
                  <c:v>0</c:v>
                </c:pt>
                <c:pt idx="29">
                  <c:v>2</c:v>
                </c:pt>
                <c:pt idx="30">
                  <c:v>2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Neklasifikován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List1!$E$2:$E$32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0</c:v>
                </c:pt>
                <c:pt idx="10">
                  <c:v>4</c:v>
                </c:pt>
                <c:pt idx="11">
                  <c:v>0</c:v>
                </c:pt>
                <c:pt idx="12">
                  <c:v>1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2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dLbls>
          <c:showVal val="1"/>
        </c:dLbls>
        <c:gapWidth val="219"/>
        <c:overlap val="-27"/>
        <c:axId val="179496064"/>
        <c:axId val="179497600"/>
      </c:barChart>
      <c:catAx>
        <c:axId val="1794960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79497600"/>
        <c:crosses val="autoZero"/>
        <c:auto val="1"/>
        <c:lblAlgn val="ctr"/>
        <c:lblOffset val="100"/>
      </c:catAx>
      <c:valAx>
        <c:axId val="17949760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79496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Prospěch v 2.pololetí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Vyznamenání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  <c:pt idx="14">
                  <c:v>0</c:v>
                </c:pt>
                <c:pt idx="15">
                  <c:v>2</c:v>
                </c:pt>
                <c:pt idx="16">
                  <c:v>2</c:v>
                </c:pt>
                <c:pt idx="17">
                  <c:v>2</c:v>
                </c:pt>
                <c:pt idx="18">
                  <c:v>0</c:v>
                </c:pt>
                <c:pt idx="19">
                  <c:v>3</c:v>
                </c:pt>
                <c:pt idx="20">
                  <c:v>0</c:v>
                </c:pt>
                <c:pt idx="21">
                  <c:v>1</c:v>
                </c:pt>
                <c:pt idx="22">
                  <c:v>0</c:v>
                </c:pt>
                <c:pt idx="23">
                  <c:v>1</c:v>
                </c:pt>
                <c:pt idx="24">
                  <c:v>2</c:v>
                </c:pt>
                <c:pt idx="25">
                  <c:v>0</c:v>
                </c:pt>
                <c:pt idx="26">
                  <c:v>0</c:v>
                </c:pt>
                <c:pt idx="27">
                  <c:v>2</c:v>
                </c:pt>
                <c:pt idx="28">
                  <c:v>2</c:v>
                </c:pt>
                <c:pt idx="29">
                  <c:v>0</c:v>
                </c:pt>
                <c:pt idx="30">
                  <c:v>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Prospěl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List1!$C$2:$C$32</c:f>
              <c:numCache>
                <c:formatCode>General</c:formatCode>
                <c:ptCount val="31"/>
                <c:pt idx="2">
                  <c:v>3</c:v>
                </c:pt>
                <c:pt idx="3">
                  <c:v>5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1</c:v>
                </c:pt>
                <c:pt idx="10">
                  <c:v>5</c:v>
                </c:pt>
                <c:pt idx="11">
                  <c:v>4</c:v>
                </c:pt>
                <c:pt idx="12">
                  <c:v>2</c:v>
                </c:pt>
                <c:pt idx="13">
                  <c:v>1</c:v>
                </c:pt>
                <c:pt idx="14">
                  <c:v>0</c:v>
                </c:pt>
                <c:pt idx="15">
                  <c:v>7</c:v>
                </c:pt>
                <c:pt idx="16">
                  <c:v>5</c:v>
                </c:pt>
                <c:pt idx="17">
                  <c:v>2</c:v>
                </c:pt>
                <c:pt idx="18">
                  <c:v>1</c:v>
                </c:pt>
                <c:pt idx="19">
                  <c:v>1</c:v>
                </c:pt>
                <c:pt idx="20">
                  <c:v>5</c:v>
                </c:pt>
                <c:pt idx="21">
                  <c:v>4</c:v>
                </c:pt>
                <c:pt idx="22">
                  <c:v>3</c:v>
                </c:pt>
                <c:pt idx="23">
                  <c:v>1</c:v>
                </c:pt>
                <c:pt idx="24">
                  <c:v>2</c:v>
                </c:pt>
                <c:pt idx="25">
                  <c:v>0</c:v>
                </c:pt>
                <c:pt idx="26">
                  <c:v>0</c:v>
                </c:pt>
                <c:pt idx="27">
                  <c:v>5</c:v>
                </c:pt>
                <c:pt idx="28">
                  <c:v>4</c:v>
                </c:pt>
                <c:pt idx="29">
                  <c:v>4</c:v>
                </c:pt>
                <c:pt idx="30">
                  <c:v>5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Neprospěl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List1!$D$2:$D$32</c:f>
              <c:numCache>
                <c:formatCode>General</c:formatCode>
                <c:ptCount val="31"/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5</c:v>
                </c:pt>
                <c:pt idx="16">
                  <c:v>0</c:v>
                </c:pt>
                <c:pt idx="17">
                  <c:v>2</c:v>
                </c:pt>
                <c:pt idx="18">
                  <c:v>1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2</c:v>
                </c:pt>
                <c:pt idx="24">
                  <c:v>0</c:v>
                </c:pt>
                <c:pt idx="25">
                  <c:v>5</c:v>
                </c:pt>
                <c:pt idx="26">
                  <c:v>7</c:v>
                </c:pt>
                <c:pt idx="27">
                  <c:v>0</c:v>
                </c:pt>
                <c:pt idx="28">
                  <c:v>0</c:v>
                </c:pt>
                <c:pt idx="29">
                  <c:v>1</c:v>
                </c:pt>
                <c:pt idx="30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Neklasifikován</c:v>
                </c:pt>
              </c:strCache>
            </c:strRef>
          </c:tx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List1!$E$2:$E$32</c:f>
              <c:numCache>
                <c:formatCode>General</c:formatCode>
                <c:ptCount val="31"/>
              </c:numCache>
            </c:numRef>
          </c:val>
        </c:ser>
        <c:dLbls>
          <c:showVal val="1"/>
        </c:dLbls>
        <c:gapWidth val="219"/>
        <c:overlap val="-27"/>
        <c:axId val="53475968"/>
        <c:axId val="53490048"/>
      </c:barChart>
      <c:catAx>
        <c:axId val="534759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490048"/>
        <c:crosses val="autoZero"/>
        <c:auto val="1"/>
        <c:lblAlgn val="ctr"/>
        <c:lblOffset val="100"/>
      </c:catAx>
      <c:valAx>
        <c:axId val="5349004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3475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37741180493359361"/>
          <c:y val="0.95084143395310783"/>
          <c:w val="0.24517627838917069"/>
          <c:h val="4.0562577023361308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12</cp:revision>
  <cp:lastPrinted>2025-09-29T10:37:00Z</cp:lastPrinted>
  <dcterms:created xsi:type="dcterms:W3CDTF">2021-10-05T05:32:00Z</dcterms:created>
  <dcterms:modified xsi:type="dcterms:W3CDTF">2025-09-29T10:38:00Z</dcterms:modified>
</cp:coreProperties>
</file>